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6F8" w:rsidRDefault="00FF46F8">
      <w:pPr>
        <w:rPr>
          <w:rFonts w:ascii="Arial" w:hAnsi="Arial" w:cs="Arial"/>
          <w:lang w:val="en-GB"/>
        </w:rPr>
      </w:pPr>
      <w:r w:rsidRPr="00821975">
        <w:rPr>
          <w:rFonts w:ascii="Arial" w:hAnsi="Arial" w:cs="Arial"/>
          <w:sz w:val="36"/>
          <w:szCs w:val="36"/>
          <w:u w:val="single"/>
          <w:lang w:val="en-GB"/>
        </w:rPr>
        <w:t xml:space="preserve">What’s on </w:t>
      </w:r>
      <w:r>
        <w:rPr>
          <w:rFonts w:ascii="Arial" w:hAnsi="Arial" w:cs="Arial"/>
          <w:sz w:val="36"/>
          <w:szCs w:val="36"/>
          <w:u w:val="single"/>
          <w:lang w:val="en-GB"/>
        </w:rPr>
        <w:t>further a field</w:t>
      </w:r>
    </w:p>
    <w:p w:rsidR="00FF46F8" w:rsidRDefault="00FF46F8">
      <w:pPr>
        <w:rPr>
          <w:rFonts w:ascii="Arial" w:hAnsi="Arial" w:cs="Arial"/>
          <w:lang w:val="en-GB"/>
        </w:rPr>
      </w:pPr>
    </w:p>
    <w:p w:rsidR="00FF46F8" w:rsidRDefault="00FF46F8">
      <w:pPr>
        <w:rPr>
          <w:rFonts w:ascii="Arial" w:hAnsi="Arial" w:cs="Arial"/>
          <w:lang w:val="en-GB"/>
        </w:rPr>
      </w:pPr>
      <w:r>
        <w:rPr>
          <w:rFonts w:ascii="Arial" w:hAnsi="Arial" w:cs="Arial"/>
          <w:lang w:val="en-GB"/>
        </w:rPr>
        <w:t>The area offers a real abundance of things to do and see all year round, below are just some of the many activities and places to see in and around Malin and the Inishowen peninsula.</w:t>
      </w:r>
    </w:p>
    <w:p w:rsidR="00FF46F8" w:rsidRDefault="00FF46F8">
      <w:pPr>
        <w:rPr>
          <w:rFonts w:ascii="Arial" w:hAnsi="Arial" w:cs="Arial"/>
          <w:lang w:val="en-GB"/>
        </w:rPr>
      </w:pPr>
    </w:p>
    <w:p w:rsidR="00FF46F8" w:rsidRDefault="00FF46F8">
      <w:pPr>
        <w:rPr>
          <w:rFonts w:ascii="Arial" w:hAnsi="Arial" w:cs="Arial"/>
          <w:lang w:val="en-GB"/>
        </w:rPr>
      </w:pPr>
    </w:p>
    <w:p w:rsidR="00FF46F8" w:rsidRPr="00255BB0" w:rsidRDefault="00FF46F8">
      <w:pPr>
        <w:rPr>
          <w:rFonts w:ascii="Arial" w:hAnsi="Arial" w:cs="Arial"/>
          <w:b/>
          <w:bCs/>
          <w:u w:val="single"/>
          <w:lang w:val="en-GB"/>
        </w:rPr>
      </w:pPr>
      <w:r w:rsidRPr="00255BB0">
        <w:rPr>
          <w:rFonts w:ascii="Arial" w:hAnsi="Arial" w:cs="Arial"/>
          <w:b/>
          <w:bCs/>
          <w:u w:val="single"/>
          <w:lang w:val="en-GB"/>
        </w:rPr>
        <w:t>Activities</w:t>
      </w:r>
    </w:p>
    <w:p w:rsidR="00FF46F8" w:rsidRDefault="00FF46F8" w:rsidP="00C30A92">
      <w:pPr>
        <w:ind w:left="720"/>
        <w:rPr>
          <w:rFonts w:ascii="Arial" w:hAnsi="Arial" w:cs="Arial"/>
          <w:lang w:val="en-GB"/>
        </w:rPr>
      </w:pPr>
    </w:p>
    <w:p w:rsidR="00FF46F8" w:rsidRDefault="00FF46F8" w:rsidP="00DE5FBF">
      <w:pPr>
        <w:ind w:left="2160" w:hanging="2160"/>
        <w:rPr>
          <w:rFonts w:ascii="Arial" w:hAnsi="Arial" w:cs="Arial"/>
          <w:lang w:val="en-GB"/>
        </w:rPr>
      </w:pPr>
      <w:r w:rsidRPr="00255BB0">
        <w:rPr>
          <w:rFonts w:ascii="Arial" w:hAnsi="Arial" w:cs="Arial"/>
          <w:b/>
          <w:bCs/>
          <w:lang w:val="en-GB"/>
        </w:rPr>
        <w:t>Walking-</w:t>
      </w:r>
      <w:r>
        <w:rPr>
          <w:rFonts w:ascii="Arial" w:hAnsi="Arial" w:cs="Arial"/>
          <w:b/>
          <w:bCs/>
          <w:lang w:val="en-GB"/>
        </w:rPr>
        <w:tab/>
      </w:r>
      <w:r w:rsidRPr="001A1A78">
        <w:rPr>
          <w:rFonts w:ascii="Arial" w:hAnsi="Arial" w:cs="Arial"/>
          <w:lang w:val="en-GB"/>
        </w:rPr>
        <w:t>T</w:t>
      </w:r>
      <w:r>
        <w:rPr>
          <w:rFonts w:ascii="Arial" w:hAnsi="Arial" w:cs="Arial"/>
          <w:lang w:val="en-GB"/>
        </w:rPr>
        <w:t>he area has a number of routes to suit both a leisurely walk along the beach at Five Finger Strand to the energetic hill walk over the Knockameny Bends.</w:t>
      </w:r>
    </w:p>
    <w:p w:rsidR="00FF46F8" w:rsidRDefault="00FF46F8" w:rsidP="00DE5FBF">
      <w:pPr>
        <w:ind w:left="2160" w:hanging="2160"/>
        <w:rPr>
          <w:rFonts w:ascii="Arial" w:hAnsi="Arial" w:cs="Arial"/>
          <w:lang w:val="en-GB"/>
        </w:rPr>
      </w:pPr>
      <w:r w:rsidRPr="00255BB0">
        <w:rPr>
          <w:rFonts w:ascii="Arial" w:hAnsi="Arial" w:cs="Arial"/>
          <w:b/>
          <w:bCs/>
          <w:lang w:val="en-GB"/>
        </w:rPr>
        <w:t>Golf-</w:t>
      </w:r>
      <w:r>
        <w:rPr>
          <w:rFonts w:ascii="Arial" w:hAnsi="Arial" w:cs="Arial"/>
          <w:lang w:val="en-GB"/>
        </w:rPr>
        <w:t xml:space="preserve"> </w:t>
      </w:r>
      <w:r>
        <w:rPr>
          <w:rFonts w:ascii="Arial" w:hAnsi="Arial" w:cs="Arial"/>
          <w:lang w:val="en-GB"/>
        </w:rPr>
        <w:tab/>
        <w:t>Two championship courses at Ballylifin, Nick Faldo remarked, “The Old Links was the most natural he had seen” and also at Greencastle and Fahan.</w:t>
      </w:r>
    </w:p>
    <w:p w:rsidR="00FF46F8" w:rsidRPr="00DE5FBF" w:rsidRDefault="00FF46F8" w:rsidP="00DE5FBF">
      <w:pPr>
        <w:ind w:left="2160" w:hanging="2160"/>
        <w:rPr>
          <w:rFonts w:ascii="Arial" w:hAnsi="Arial" w:cs="Arial"/>
          <w:lang w:val="en-GB"/>
        </w:rPr>
      </w:pPr>
      <w:r w:rsidRPr="001A1A78">
        <w:rPr>
          <w:rFonts w:ascii="Arial" w:hAnsi="Arial" w:cs="Arial"/>
          <w:b/>
          <w:bCs/>
          <w:lang w:val="en-GB"/>
        </w:rPr>
        <w:t>Horse Riding</w:t>
      </w:r>
      <w:r>
        <w:rPr>
          <w:rFonts w:ascii="Arial" w:hAnsi="Arial" w:cs="Arial"/>
          <w:lang w:val="en-GB"/>
        </w:rPr>
        <w:t>-</w:t>
      </w:r>
      <w:r>
        <w:rPr>
          <w:rFonts w:ascii="Arial" w:hAnsi="Arial" w:cs="Arial"/>
          <w:lang w:val="en-GB"/>
        </w:rPr>
        <w:tab/>
        <w:t>Malin has a number of stables, Malin Stables &amp; Rose Cottage Riding School being amongst them.</w:t>
      </w:r>
    </w:p>
    <w:p w:rsidR="00FF46F8" w:rsidRDefault="00FF46F8" w:rsidP="001A1A78">
      <w:pPr>
        <w:ind w:left="2160" w:hanging="2160"/>
        <w:rPr>
          <w:rFonts w:ascii="Arial" w:hAnsi="Arial" w:cs="Arial"/>
          <w:lang w:val="en-GB"/>
        </w:rPr>
      </w:pPr>
      <w:r w:rsidRPr="00255BB0">
        <w:rPr>
          <w:rFonts w:ascii="Arial" w:hAnsi="Arial" w:cs="Arial"/>
          <w:b/>
          <w:bCs/>
          <w:lang w:val="en-GB"/>
        </w:rPr>
        <w:t>Angling-</w:t>
      </w:r>
      <w:r>
        <w:rPr>
          <w:rFonts w:ascii="Arial" w:hAnsi="Arial" w:cs="Arial"/>
          <w:b/>
          <w:bCs/>
          <w:lang w:val="en-GB"/>
        </w:rPr>
        <w:tab/>
      </w:r>
      <w:r w:rsidRPr="001A1A78">
        <w:rPr>
          <w:rFonts w:ascii="Arial" w:hAnsi="Arial" w:cs="Arial"/>
          <w:lang w:val="en-GB"/>
        </w:rPr>
        <w:t>S</w:t>
      </w:r>
      <w:r>
        <w:rPr>
          <w:rFonts w:ascii="Arial" w:hAnsi="Arial" w:cs="Arial"/>
          <w:lang w:val="en-GB"/>
        </w:rPr>
        <w:t>ea angling is available from Inishowen Boating Company based at Bunagee Harbour, Culdaff. Offering the chance to catch: Ling, Wrasse, Ray, Cod etc</w:t>
      </w:r>
    </w:p>
    <w:p w:rsidR="00FF46F8" w:rsidRDefault="00FF46F8" w:rsidP="001A1A78">
      <w:pPr>
        <w:ind w:left="2160" w:hanging="2160"/>
        <w:rPr>
          <w:rFonts w:ascii="Arial" w:hAnsi="Arial" w:cs="Arial"/>
          <w:lang w:val="en-GB"/>
        </w:rPr>
      </w:pPr>
      <w:r>
        <w:rPr>
          <w:rFonts w:ascii="Arial" w:hAnsi="Arial" w:cs="Arial"/>
          <w:b/>
          <w:bCs/>
          <w:lang w:val="en-GB"/>
        </w:rPr>
        <w:t>Bird W</w:t>
      </w:r>
      <w:r w:rsidRPr="00255BB0">
        <w:rPr>
          <w:rFonts w:ascii="Arial" w:hAnsi="Arial" w:cs="Arial"/>
          <w:b/>
          <w:bCs/>
          <w:lang w:val="en-GB"/>
        </w:rPr>
        <w:t>atching-</w:t>
      </w:r>
      <w:r>
        <w:rPr>
          <w:rFonts w:ascii="Arial" w:hAnsi="Arial" w:cs="Arial"/>
          <w:b/>
          <w:bCs/>
          <w:lang w:val="en-GB"/>
        </w:rPr>
        <w:tab/>
      </w:r>
      <w:r>
        <w:rPr>
          <w:rFonts w:ascii="Arial" w:hAnsi="Arial" w:cs="Arial"/>
          <w:lang w:val="en-GB"/>
        </w:rPr>
        <w:t>Trawbreaga Bay and Malin Head provide the opportunity to see and hear the illusive corncrake and the southward migration of Granets and Shearwater.</w:t>
      </w:r>
    </w:p>
    <w:p w:rsidR="00FF46F8" w:rsidRDefault="00FF46F8">
      <w:pPr>
        <w:rPr>
          <w:rFonts w:ascii="Arial" w:hAnsi="Arial" w:cs="Arial"/>
          <w:lang w:val="en-GB"/>
        </w:rPr>
      </w:pPr>
    </w:p>
    <w:p w:rsidR="00FF46F8" w:rsidRPr="00255BB0" w:rsidRDefault="00FF46F8">
      <w:pPr>
        <w:rPr>
          <w:rFonts w:ascii="Arial" w:hAnsi="Arial" w:cs="Arial"/>
          <w:b/>
          <w:bCs/>
          <w:u w:val="single"/>
          <w:lang w:val="en-GB"/>
        </w:rPr>
      </w:pPr>
      <w:r w:rsidRPr="00255BB0">
        <w:rPr>
          <w:rFonts w:ascii="Arial" w:hAnsi="Arial" w:cs="Arial"/>
          <w:b/>
          <w:bCs/>
          <w:u w:val="single"/>
          <w:lang w:val="en-GB"/>
        </w:rPr>
        <w:t>Arts &amp; Crafts</w:t>
      </w:r>
    </w:p>
    <w:p w:rsidR="00FF46F8" w:rsidRDefault="00FF46F8" w:rsidP="00255BB0">
      <w:pPr>
        <w:ind w:left="720"/>
        <w:rPr>
          <w:rFonts w:ascii="Arial" w:hAnsi="Arial" w:cs="Arial"/>
          <w:lang w:val="en-GB"/>
        </w:rPr>
      </w:pPr>
    </w:p>
    <w:p w:rsidR="00FF46F8" w:rsidRDefault="00FF46F8" w:rsidP="001A1A78">
      <w:pPr>
        <w:ind w:left="2160" w:hanging="2160"/>
        <w:rPr>
          <w:rFonts w:ascii="Arial" w:hAnsi="Arial" w:cs="Arial"/>
          <w:lang w:val="en-GB"/>
        </w:rPr>
      </w:pPr>
      <w:r w:rsidRPr="00255BB0">
        <w:rPr>
          <w:rFonts w:ascii="Arial" w:hAnsi="Arial" w:cs="Arial"/>
          <w:b/>
          <w:bCs/>
          <w:lang w:val="en-GB"/>
        </w:rPr>
        <w:t>Painting-</w:t>
      </w:r>
      <w:r>
        <w:rPr>
          <w:rFonts w:ascii="Arial" w:hAnsi="Arial" w:cs="Arial"/>
          <w:b/>
          <w:bCs/>
          <w:lang w:val="en-GB"/>
        </w:rPr>
        <w:tab/>
      </w:r>
      <w:r w:rsidRPr="001A1A78">
        <w:rPr>
          <w:rFonts w:ascii="Arial" w:hAnsi="Arial" w:cs="Arial"/>
          <w:lang w:val="en-GB"/>
        </w:rPr>
        <w:t>T</w:t>
      </w:r>
      <w:r>
        <w:rPr>
          <w:rFonts w:ascii="Arial" w:hAnsi="Arial" w:cs="Arial"/>
          <w:lang w:val="en-GB"/>
        </w:rPr>
        <w:t xml:space="preserve">he scenery that makes up this area is a painters dream. Various artists live and have established galleries in the area. </w:t>
      </w:r>
    </w:p>
    <w:p w:rsidR="00FF46F8" w:rsidRPr="000F0671" w:rsidRDefault="00FF46F8" w:rsidP="001A1A78">
      <w:pPr>
        <w:ind w:left="2160" w:hanging="2160"/>
        <w:rPr>
          <w:rFonts w:ascii="Arial" w:hAnsi="Arial" w:cs="Arial"/>
          <w:lang w:val="en-GB"/>
        </w:rPr>
      </w:pPr>
      <w:r w:rsidRPr="00255BB0">
        <w:rPr>
          <w:rFonts w:ascii="Arial" w:hAnsi="Arial" w:cs="Arial"/>
          <w:b/>
          <w:bCs/>
          <w:lang w:val="en-GB"/>
        </w:rPr>
        <w:t>Pottery-</w:t>
      </w:r>
      <w:r>
        <w:rPr>
          <w:rFonts w:ascii="Arial" w:hAnsi="Arial" w:cs="Arial"/>
          <w:b/>
          <w:bCs/>
          <w:lang w:val="en-GB"/>
        </w:rPr>
        <w:tab/>
      </w:r>
      <w:r>
        <w:rPr>
          <w:rFonts w:ascii="Arial" w:hAnsi="Arial" w:cs="Arial"/>
          <w:lang w:val="en-GB"/>
        </w:rPr>
        <w:t>If getting hands on has appeal then Moville Pottery offer classes and tours.</w:t>
      </w:r>
    </w:p>
    <w:p w:rsidR="00FF46F8" w:rsidRDefault="00FF46F8">
      <w:pPr>
        <w:rPr>
          <w:rFonts w:ascii="Arial" w:hAnsi="Arial" w:cs="Arial"/>
          <w:lang w:val="en-GB"/>
        </w:rPr>
      </w:pPr>
    </w:p>
    <w:p w:rsidR="00FF46F8" w:rsidRDefault="00FF46F8">
      <w:pPr>
        <w:rPr>
          <w:rFonts w:ascii="Arial" w:hAnsi="Arial" w:cs="Arial"/>
          <w:lang w:val="en-GB"/>
        </w:rPr>
      </w:pPr>
    </w:p>
    <w:p w:rsidR="00FF46F8" w:rsidRPr="00255BB0" w:rsidRDefault="00FF46F8">
      <w:pPr>
        <w:rPr>
          <w:rFonts w:ascii="Arial" w:hAnsi="Arial" w:cs="Arial"/>
          <w:b/>
          <w:bCs/>
          <w:u w:val="single"/>
          <w:lang w:val="en-GB"/>
        </w:rPr>
      </w:pPr>
      <w:r w:rsidRPr="00255BB0">
        <w:rPr>
          <w:rFonts w:ascii="Arial" w:hAnsi="Arial" w:cs="Arial"/>
          <w:b/>
          <w:bCs/>
          <w:u w:val="single"/>
          <w:lang w:val="en-GB"/>
        </w:rPr>
        <w:t>Historical Sites</w:t>
      </w:r>
    </w:p>
    <w:p w:rsidR="00FF46F8" w:rsidRDefault="00FF46F8" w:rsidP="001A1A78">
      <w:pPr>
        <w:rPr>
          <w:rFonts w:ascii="Arial" w:hAnsi="Arial" w:cs="Arial"/>
          <w:lang w:val="en-GB"/>
        </w:rPr>
      </w:pPr>
    </w:p>
    <w:p w:rsidR="00FF46F8" w:rsidRDefault="00FF46F8" w:rsidP="001A1A78">
      <w:pPr>
        <w:rPr>
          <w:rFonts w:ascii="Arial" w:hAnsi="Arial" w:cs="Arial"/>
          <w:lang w:val="en-GB"/>
        </w:rPr>
      </w:pPr>
      <w:r>
        <w:rPr>
          <w:rFonts w:ascii="Arial" w:hAnsi="Arial" w:cs="Arial"/>
          <w:lang w:val="en-GB"/>
        </w:rPr>
        <w:t xml:space="preserve">A few of the many historic sites to visit in the area are:- </w:t>
      </w:r>
    </w:p>
    <w:p w:rsidR="00FF46F8" w:rsidRDefault="00FF46F8" w:rsidP="001A1A78">
      <w:pPr>
        <w:rPr>
          <w:rFonts w:ascii="Arial" w:hAnsi="Arial" w:cs="Arial"/>
          <w:lang w:val="en-GB"/>
        </w:rPr>
      </w:pPr>
      <w:r>
        <w:rPr>
          <w:rFonts w:ascii="Arial" w:hAnsi="Arial" w:cs="Arial"/>
          <w:lang w:val="en-GB"/>
        </w:rPr>
        <w:t>Grianan of Aileagh, Inch Castle, Dunree Fort, Carrick -a-Braght castle and Carndonagh Cross.</w:t>
      </w:r>
    </w:p>
    <w:p w:rsidR="00FF46F8" w:rsidRDefault="00FF46F8" w:rsidP="001A1A78">
      <w:pPr>
        <w:rPr>
          <w:rFonts w:ascii="Arial" w:hAnsi="Arial" w:cs="Arial"/>
          <w:lang w:val="en-GB"/>
        </w:rPr>
      </w:pPr>
    </w:p>
    <w:p w:rsidR="00FF46F8" w:rsidRDefault="00FF46F8" w:rsidP="001A1A78">
      <w:pPr>
        <w:rPr>
          <w:rFonts w:ascii="Arial" w:hAnsi="Arial" w:cs="Arial"/>
          <w:lang w:val="en-GB"/>
        </w:rPr>
      </w:pPr>
      <w:r>
        <w:rPr>
          <w:rFonts w:ascii="Arial" w:hAnsi="Arial" w:cs="Arial"/>
          <w:lang w:val="en-GB"/>
        </w:rPr>
        <w:t>A trip to Inishtrahull Island with its two lighthouses one built in 1813 and the other 1958, a visit to the school house, alter site and many wallsteads gives insight into rural island life of years gone by.</w:t>
      </w:r>
    </w:p>
    <w:p w:rsidR="00FF46F8" w:rsidRDefault="00FF46F8" w:rsidP="00C30A92">
      <w:pPr>
        <w:rPr>
          <w:rFonts w:ascii="Arial" w:hAnsi="Arial" w:cs="Arial"/>
          <w:lang w:val="en-GB"/>
        </w:rPr>
      </w:pPr>
    </w:p>
    <w:p w:rsidR="00FF46F8" w:rsidRDefault="00FF46F8" w:rsidP="00C30A92">
      <w:pPr>
        <w:rPr>
          <w:rFonts w:ascii="Arial" w:hAnsi="Arial" w:cs="Arial"/>
          <w:lang w:val="en-GB"/>
        </w:rPr>
      </w:pPr>
    </w:p>
    <w:sectPr w:rsidR="00FF46F8" w:rsidSect="00B318F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24D61"/>
    <w:multiLevelType w:val="hybridMultilevel"/>
    <w:tmpl w:val="9016465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2230462B"/>
    <w:multiLevelType w:val="multilevel"/>
    <w:tmpl w:val="594E800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48570165"/>
    <w:multiLevelType w:val="hybridMultilevel"/>
    <w:tmpl w:val="594E800A"/>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7EEA3E0E"/>
    <w:multiLevelType w:val="hybridMultilevel"/>
    <w:tmpl w:val="B56EE8B8"/>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embedSystemFonts/>
  <w:proofState w:spelling="clean" w:grammar="clean"/>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3DD4"/>
    <w:rsid w:val="000F0671"/>
    <w:rsid w:val="001324CD"/>
    <w:rsid w:val="00174EC1"/>
    <w:rsid w:val="001A1A78"/>
    <w:rsid w:val="00255BB0"/>
    <w:rsid w:val="002B195C"/>
    <w:rsid w:val="002E5145"/>
    <w:rsid w:val="00302DBD"/>
    <w:rsid w:val="00316505"/>
    <w:rsid w:val="00343DD4"/>
    <w:rsid w:val="003E31F0"/>
    <w:rsid w:val="0069083C"/>
    <w:rsid w:val="00821975"/>
    <w:rsid w:val="00922825"/>
    <w:rsid w:val="00987B65"/>
    <w:rsid w:val="00AC1235"/>
    <w:rsid w:val="00B318FC"/>
    <w:rsid w:val="00BB26C5"/>
    <w:rsid w:val="00BF0C3A"/>
    <w:rsid w:val="00C30A92"/>
    <w:rsid w:val="00C30CFB"/>
    <w:rsid w:val="00C9608C"/>
    <w:rsid w:val="00CB3568"/>
    <w:rsid w:val="00CC41BC"/>
    <w:rsid w:val="00D46AB3"/>
    <w:rsid w:val="00DC570B"/>
    <w:rsid w:val="00DE5FBF"/>
    <w:rsid w:val="00DF69A0"/>
    <w:rsid w:val="00E640A0"/>
    <w:rsid w:val="00ED71FF"/>
    <w:rsid w:val="00F43FD6"/>
    <w:rsid w:val="00FD74CA"/>
    <w:rsid w:val="00FF46F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8F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21975"/>
    <w:rPr>
      <w:rFonts w:ascii="Tahoma" w:hAnsi="Tahoma" w:cs="Tahoma"/>
      <w:sz w:val="16"/>
      <w:szCs w:val="16"/>
    </w:rPr>
  </w:style>
  <w:style w:type="character" w:customStyle="1" w:styleId="BalloonTextChar">
    <w:name w:val="Balloon Text Char"/>
    <w:basedOn w:val="DefaultParagraphFont"/>
    <w:link w:val="BalloonText"/>
    <w:uiPriority w:val="99"/>
    <w:semiHidden/>
    <w:rsid w:val="003F5705"/>
    <w:rPr>
      <w:sz w:val="0"/>
      <w:szCs w:val="0"/>
    </w:rPr>
  </w:style>
  <w:style w:type="paragraph" w:customStyle="1" w:styleId="style1">
    <w:name w:val="style1"/>
    <w:basedOn w:val="Normal"/>
    <w:uiPriority w:val="99"/>
    <w:rsid w:val="00F43FD6"/>
    <w:pPr>
      <w:spacing w:before="100" w:beforeAutospacing="1" w:after="100" w:afterAutospacing="1" w:line="272" w:lineRule="atLeast"/>
    </w:pPr>
    <w:rPr>
      <w:rFonts w:ascii="Arial" w:hAnsi="Arial" w:cs="Arial"/>
      <w:sz w:val="16"/>
      <w:szCs w:val="16"/>
      <w:lang w:val="en-IE" w:eastAsia="en-IE"/>
    </w:rPr>
  </w:style>
  <w:style w:type="paragraph" w:customStyle="1" w:styleId="style2">
    <w:name w:val="style2"/>
    <w:basedOn w:val="Normal"/>
    <w:uiPriority w:val="99"/>
    <w:rsid w:val="00F43FD6"/>
    <w:pPr>
      <w:spacing w:before="100" w:beforeAutospacing="1" w:after="100" w:afterAutospacing="1" w:line="272" w:lineRule="atLeast"/>
    </w:pPr>
    <w:rPr>
      <w:rFonts w:ascii="Arial" w:hAnsi="Arial" w:cs="Arial"/>
      <w:sz w:val="16"/>
      <w:szCs w:val="16"/>
      <w:lang w:val="en-IE" w:eastAsia="en-IE"/>
    </w:rPr>
  </w:style>
  <w:style w:type="paragraph" w:customStyle="1" w:styleId="style3">
    <w:name w:val="style3"/>
    <w:basedOn w:val="Normal"/>
    <w:uiPriority w:val="99"/>
    <w:rsid w:val="00F43FD6"/>
    <w:pPr>
      <w:spacing w:before="100" w:beforeAutospacing="1" w:after="100" w:afterAutospacing="1" w:line="272" w:lineRule="atLeast"/>
    </w:pPr>
    <w:rPr>
      <w:rFonts w:ascii="Arial" w:hAnsi="Arial" w:cs="Arial"/>
      <w:sz w:val="16"/>
      <w:szCs w:val="16"/>
      <w:lang w:val="en-IE" w:eastAsia="en-IE"/>
    </w:rPr>
  </w:style>
</w:styles>
</file>

<file path=word/webSettings.xml><?xml version="1.0" encoding="utf-8"?>
<w:webSettings xmlns:r="http://schemas.openxmlformats.org/officeDocument/2006/relationships" xmlns:w="http://schemas.openxmlformats.org/wordprocessingml/2006/main">
  <w:divs>
    <w:div w:id="819736614">
      <w:marLeft w:val="0"/>
      <w:marRight w:val="0"/>
      <w:marTop w:val="0"/>
      <w:marBottom w:val="0"/>
      <w:divBdr>
        <w:top w:val="none" w:sz="0" w:space="0" w:color="auto"/>
        <w:left w:val="none" w:sz="0" w:space="0" w:color="auto"/>
        <w:bottom w:val="none" w:sz="0" w:space="0" w:color="auto"/>
        <w:right w:val="none" w:sz="0" w:space="0" w:color="auto"/>
      </w:divBdr>
      <w:divsChild>
        <w:div w:id="819736612">
          <w:marLeft w:val="0"/>
          <w:marRight w:val="0"/>
          <w:marTop w:val="136"/>
          <w:marBottom w:val="136"/>
          <w:divBdr>
            <w:top w:val="none" w:sz="0" w:space="0" w:color="auto"/>
            <w:left w:val="none" w:sz="0" w:space="0" w:color="auto"/>
            <w:bottom w:val="none" w:sz="0" w:space="0" w:color="auto"/>
            <w:right w:val="none" w:sz="0" w:space="0" w:color="auto"/>
          </w:divBdr>
          <w:divsChild>
            <w:div w:id="819736613">
              <w:marLeft w:val="0"/>
              <w:marRight w:val="0"/>
              <w:marTop w:val="0"/>
              <w:marBottom w:val="0"/>
              <w:divBdr>
                <w:top w:val="none" w:sz="0" w:space="0" w:color="auto"/>
                <w:left w:val="none" w:sz="0" w:space="0" w:color="auto"/>
                <w:bottom w:val="none" w:sz="0" w:space="0" w:color="auto"/>
                <w:right w:val="none" w:sz="0" w:space="0" w:color="auto"/>
              </w:divBdr>
              <w:divsChild>
                <w:div w:id="8197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268</Words>
  <Characters>1319</Characters>
  <Application>Microsoft Office Word</Application>
  <DocSecurity>4</DocSecurity>
  <Lines>10</Lines>
  <Paragraphs>3</Paragraphs>
  <ScaleCrop>false</ScaleCrop>
  <Company> </Company>
  <LinksUpToDate>false</LinksUpToDate>
  <CharactersWithSpaces>1584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What’s on in the Social Centre</dc:title>
  <dc:subject/>
  <dc:creator> </dc:creator>
  <cp:keywords/>
  <dc:description/>
  <cp:lastModifiedBy>Graham Gillen</cp:lastModifiedBy>
  <cp:revision>2</cp:revision>
  <cp:lastPrinted>2010-09-24T09:10:00Z</cp:lastPrinted>
  <dcterms:created xsi:type="dcterms:W3CDTF">2010-09-24T09:10:00Z</dcterms:created>
  <dcterms:modified xsi:type="dcterms:W3CDTF">2010-09-24T09:10:00Z</dcterms:modified>
</cp:coreProperties>
</file>